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9711" w14:textId="358DC00F" w:rsidR="002F2239" w:rsidRPr="002F2239" w:rsidRDefault="002F2239" w:rsidP="002F2239">
      <w:pPr>
        <w:rPr>
          <w:b/>
          <w:bCs/>
          <w:i/>
          <w:iCs/>
        </w:rPr>
      </w:pPr>
      <w:r w:rsidRPr="002F2239">
        <w:rPr>
          <w:b/>
          <w:bCs/>
          <w:i/>
          <w:iCs/>
        </w:rPr>
        <w:t>Handbook of Environmental Racism: A Graduate-Level Introduction</w:t>
      </w:r>
    </w:p>
    <w:p w14:paraId="684F87BB" w14:textId="1E589180" w:rsidR="002F2239" w:rsidRPr="002F2239" w:rsidRDefault="002F2239" w:rsidP="002F2239">
      <w:r w:rsidRPr="002F2239">
        <w:rPr>
          <w:b/>
          <w:bCs/>
        </w:rPr>
        <w:t>Editors: Michael Mascarenhas, Jule Sze, Alex Huezo, Stephen Gasteyer, and Diana Ojeda </w:t>
      </w:r>
    </w:p>
    <w:p w14:paraId="63F0F4CB" w14:textId="3B6BBB02" w:rsidR="002F2239" w:rsidRPr="002F2239" w:rsidRDefault="002F2239" w:rsidP="002F2239">
      <w:r w:rsidRPr="002F2239">
        <w:rPr>
          <w:b/>
          <w:bCs/>
        </w:rPr>
        <w:t>Introduction</w:t>
      </w:r>
    </w:p>
    <w:p w14:paraId="2DEBFA25" w14:textId="77777777" w:rsidR="002F2239" w:rsidRPr="002F2239" w:rsidRDefault="002F2239" w:rsidP="002F2239">
      <w:r w:rsidRPr="002F2239">
        <w:t>We are pleased to invite chapter proposals for the forthcoming </w:t>
      </w:r>
      <w:r w:rsidRPr="002F2239">
        <w:rPr>
          <w:i/>
          <w:iCs/>
        </w:rPr>
        <w:t>Handbook of Environmental Racism: A Graduate-Level Introduction</w:t>
      </w:r>
      <w:r w:rsidRPr="002F2239">
        <w:t> to be published by Anthem Press. This volume presents an important and timely opportunity for a new generation of critical race and environmental justice scholars to expand the scholarly and pedagogical reach of foundational environmental justice frameworks and epistemologies to better reflect and assess the transforming dynamics and ongoing frontiers of racial capitalism, structural racism, and white supremacy working to structure and normalize environmental racism today. This anthology is conceived as a comprehensive pedagogical tool designed to equip emerging scholars with the critical, methodological, and ethical grounding needed for meaningful research and effective praxis on environmental racism in the social sciences and humanities.</w:t>
      </w:r>
    </w:p>
    <w:p w14:paraId="77361B7B" w14:textId="460BA240" w:rsidR="002F2239" w:rsidRPr="002F2239" w:rsidRDefault="002F2239" w:rsidP="002F2239">
      <w:r w:rsidRPr="002F2239">
        <w:pict w14:anchorId="2C50A979">
          <v:rect id="_x0000_i1043" style="width:870pt;height:.5pt" o:hrpct="0" o:hralign="center" o:hrstd="t" o:hr="t" fillcolor="#a0a0a0" stroked="f"/>
        </w:pict>
      </w:r>
    </w:p>
    <w:p w14:paraId="4F8348C8" w14:textId="49E08399" w:rsidR="002F2239" w:rsidRPr="002F2239" w:rsidRDefault="002F2239" w:rsidP="002F2239">
      <w:r w:rsidRPr="002F2239">
        <w:rPr>
          <w:b/>
          <w:bCs/>
        </w:rPr>
        <w:t>Conceptual Framework</w:t>
      </w:r>
    </w:p>
    <w:p w14:paraId="67C7E3CA" w14:textId="58C72731" w:rsidR="002F2239" w:rsidRPr="002F2239" w:rsidRDefault="002F2239" w:rsidP="002F2239">
      <w:r w:rsidRPr="002F2239">
        <w:t xml:space="preserve">This handbook is anchored in a critical understanding of environmental racism as a phenomenon that is neither accidental nor incidental but structural. To explain the persistence of these patterns of racial inequality, the handbook draws on two intersecting theoretical traditions. First, following Cedric Robinson’s foundational argument that racism is a structuring logic of capitalism, this volume posits that environmental harm is an inevitable and violent outcome of racial capitalism. Second, drawing from Laura Pulido’s scholarship, we conceptualize environmental racism as a form of “state-sanctioned” violence that devalues human beings according to both market values and race, actively producing and normalizing harm in racialized communities. The handbook also embraces the expansive framework of David Pellow’s critical environmental justice studies. CEJ’s expansive entry points encourage analyses that move beyond single-issue or localized concerns to interrogate how environmental racism intersects with other forms of oppression, including, but limited to, those related to immigration, incarceration, and global inequality. Lastly, the handbook builds upon foundational, movement-defining scholarship, including the contributions of Robert Bullard and the United Church of Christ’s Commission for Racial Justice whose empirical work demonstrated that race is the primary predictor for the siting of environmental hazards. This volume takes as its starting </w:t>
      </w:r>
      <w:r w:rsidRPr="002F2239">
        <w:lastRenderedPageBreak/>
        <w:t xml:space="preserve">point the contributions of Robinson, Pulido, Pellow, Bullard and others who </w:t>
      </w:r>
      <w:proofErr w:type="gramStart"/>
      <w:r w:rsidRPr="002F2239">
        <w:t>center race</w:t>
      </w:r>
      <w:proofErr w:type="gramEnd"/>
      <w:r w:rsidRPr="002F2239">
        <w:t xml:space="preserve"> in the analysis of environmental inequality.</w:t>
      </w:r>
    </w:p>
    <w:p w14:paraId="7A7AA2CE" w14:textId="77777777" w:rsidR="002F2239" w:rsidRPr="002F2239" w:rsidRDefault="002F2239" w:rsidP="002F2239">
      <w:r w:rsidRPr="002F2239">
        <w:t>Together, these scholars provide the foundation for the handbook’s three parts:</w:t>
      </w:r>
    </w:p>
    <w:p w14:paraId="4DC4C4A7" w14:textId="77777777" w:rsidR="002F2239" w:rsidRPr="002F2239" w:rsidRDefault="002F2239" w:rsidP="002F2239">
      <w:pPr>
        <w:numPr>
          <w:ilvl w:val="0"/>
          <w:numId w:val="1"/>
        </w:numPr>
      </w:pPr>
      <w:r w:rsidRPr="002F2239">
        <w:rPr>
          <w:b/>
          <w:bCs/>
        </w:rPr>
        <w:t>Genealogy:</w:t>
      </w:r>
      <w:r w:rsidRPr="002F2239">
        <w:t xml:space="preserve"> Understanding the </w:t>
      </w:r>
      <w:proofErr w:type="gramStart"/>
      <w:r w:rsidRPr="002F2239">
        <w:t>particular conjunction</w:t>
      </w:r>
      <w:proofErr w:type="gramEnd"/>
      <w:r w:rsidRPr="002F2239">
        <w:t>, tracing the historical processes, and situating recent transformation in policy and politics that structure contemporary environmental racism.</w:t>
      </w:r>
    </w:p>
    <w:p w14:paraId="10B9126A" w14:textId="77777777" w:rsidR="002F2239" w:rsidRPr="002F2239" w:rsidRDefault="002F2239" w:rsidP="002F2239">
      <w:pPr>
        <w:numPr>
          <w:ilvl w:val="0"/>
          <w:numId w:val="1"/>
        </w:numPr>
      </w:pPr>
      <w:r w:rsidRPr="002F2239">
        <w:rPr>
          <w:b/>
          <w:bCs/>
        </w:rPr>
        <w:t>Intersectionality:</w:t>
      </w:r>
      <w:r w:rsidRPr="002F2239">
        <w:t> Recognizing the links between environmental justice and struggles for racial, gender, economic, and Indigenous sovereignty.</w:t>
      </w:r>
    </w:p>
    <w:p w14:paraId="27041485" w14:textId="77777777" w:rsidR="002F2239" w:rsidRPr="002F2239" w:rsidRDefault="002F2239" w:rsidP="002F2239">
      <w:pPr>
        <w:numPr>
          <w:ilvl w:val="0"/>
          <w:numId w:val="1"/>
        </w:numPr>
      </w:pPr>
      <w:r w:rsidRPr="002F2239">
        <w:rPr>
          <w:b/>
          <w:bCs/>
        </w:rPr>
        <w:t>Praxis:</w:t>
      </w:r>
      <w:r w:rsidRPr="002F2239">
        <w:t> Emphasizing scholarship that is accountable to and in service of affected BIPOC communities across the globe.</w:t>
      </w:r>
    </w:p>
    <w:p w14:paraId="62940C01" w14:textId="77777777" w:rsidR="002F2239" w:rsidRPr="002F2239" w:rsidRDefault="002F2239" w:rsidP="002F2239">
      <w:r w:rsidRPr="002F2239">
        <w:pict w14:anchorId="2D8257F5">
          <v:rect id="_x0000_i1044" style="width:870pt;height:.5pt" o:hrpct="0" o:hralign="center" o:hrstd="t" o:hr="t" fillcolor="#a0a0a0" stroked="f"/>
        </w:pict>
      </w:r>
    </w:p>
    <w:p w14:paraId="649D6C76" w14:textId="77777777" w:rsidR="002F2239" w:rsidRPr="002F2239" w:rsidRDefault="002F2239" w:rsidP="002F2239">
      <w:r w:rsidRPr="002F2239">
        <w:rPr>
          <w:b/>
          <w:bCs/>
        </w:rPr>
        <w:t>Call for Chapters</w:t>
      </w:r>
    </w:p>
    <w:p w14:paraId="4AF017FA" w14:textId="13B452EA" w:rsidR="002F2239" w:rsidRPr="002F2239" w:rsidRDefault="002F2239" w:rsidP="002F2239">
      <w:r w:rsidRPr="002F2239">
        <w:t>We are seeking chapter proposals that align with the handbook's structure and theoretical commitments. We welcome contributions from scholars at all career stages, particularly those employing critical and community-engaged approaches to racialized environmental justice. Submissions are invited for the following sections:</w:t>
      </w:r>
    </w:p>
    <w:p w14:paraId="77D4A49D" w14:textId="77777777" w:rsidR="002F2239" w:rsidRPr="002F2239" w:rsidRDefault="002F2239" w:rsidP="002F2239">
      <w:r w:rsidRPr="002F2239">
        <w:rPr>
          <w:b/>
          <w:bCs/>
        </w:rPr>
        <w:t>Part I: Foundational Concepts and Histories</w:t>
      </w:r>
    </w:p>
    <w:p w14:paraId="50C737D8" w14:textId="3205CA6F" w:rsidR="002F2239" w:rsidRPr="002F2239" w:rsidRDefault="002F2239" w:rsidP="002F2239">
      <w:r w:rsidRPr="002F2239">
        <w:t xml:space="preserve">This section grounds students </w:t>
      </w:r>
      <w:proofErr w:type="gramStart"/>
      <w:r w:rsidRPr="002F2239">
        <w:t>in</w:t>
      </w:r>
      <w:proofErr w:type="gramEnd"/>
      <w:r w:rsidRPr="002F2239">
        <w:t xml:space="preserve"> the origins and key moments of the environmental justice movement. We seek chapters on topics including the foundational texts of Bullard, the UCC and others, analysis on the legacies of settler colonialism and racial capitalism, and the role of pivotal campaigns from Warren County to Standing Rock on the power of resistance and solidarity movements seeking various forms of racialized environmental justice.</w:t>
      </w:r>
    </w:p>
    <w:p w14:paraId="05B62AD8" w14:textId="77777777" w:rsidR="002F2239" w:rsidRPr="002F2239" w:rsidRDefault="002F2239" w:rsidP="002F2239">
      <w:r w:rsidRPr="002F2239">
        <w:rPr>
          <w:b/>
          <w:bCs/>
        </w:rPr>
        <w:t>Part II: Theoretical Frameworks and Intersections</w:t>
      </w:r>
    </w:p>
    <w:p w14:paraId="7BA06B41" w14:textId="4D8C90D4" w:rsidR="002F2239" w:rsidRPr="002F2239" w:rsidRDefault="002F2239" w:rsidP="002F2239">
      <w:r w:rsidRPr="002F2239">
        <w:t>This section provides the critical theories for analyzing environmental racism. We invite chapters on Critical Race Theory, Political Ecology, Feminist and Queer Ecologies, Indigenous environmental justice, epistemologies of the Global South and the other theoretical frameworks that strive to make connections between white supremacy, racial capitalism, and racialized environmental inequality.</w:t>
      </w:r>
    </w:p>
    <w:p w14:paraId="543F8D3B" w14:textId="77777777" w:rsidR="002F2239" w:rsidRPr="002F2239" w:rsidRDefault="002F2239" w:rsidP="002F2239">
      <w:r w:rsidRPr="002F2239">
        <w:rPr>
          <w:b/>
          <w:bCs/>
        </w:rPr>
        <w:t>Part III: Methodologies for Environmental Justice Research</w:t>
      </w:r>
    </w:p>
    <w:p w14:paraId="6E48D095" w14:textId="64F4F67C" w:rsidR="002F2239" w:rsidRPr="002F2239" w:rsidRDefault="002F2239" w:rsidP="002F2239">
      <w:r w:rsidRPr="002F2239">
        <w:t xml:space="preserve">This section equips students with diverse research methods. Potential chapters could cover quantitative methods like GIS, qualitative and ethnographic approaches, </w:t>
      </w:r>
      <w:r w:rsidRPr="002F2239">
        <w:lastRenderedPageBreak/>
        <w:t>Community-Based Participatory Research (CBPR), archival and legal analysis, and critical inquiries into Big Data and AI.</w:t>
      </w:r>
    </w:p>
    <w:p w14:paraId="7A76D365" w14:textId="77777777" w:rsidR="002F2239" w:rsidRPr="002F2239" w:rsidRDefault="002F2239" w:rsidP="002F2239">
      <w:r w:rsidRPr="002F2239">
        <w:rPr>
          <w:b/>
          <w:bCs/>
        </w:rPr>
        <w:t>Part IV: Thematic Case Studies and Contemporary Issues</w:t>
      </w:r>
    </w:p>
    <w:p w14:paraId="6E04F944" w14:textId="1691F650" w:rsidR="002F2239" w:rsidRPr="002F2239" w:rsidRDefault="002F2239" w:rsidP="002F2239">
      <w:r w:rsidRPr="002F2239">
        <w:t>This section explores key thematic areas through in-depth case studies. We are looking for chapters on Climate Justice, Food Sovereignty, Energy Justice and Just Transitions, Urban Environmental Justice (including brownfield development, gentrification and transportation), and the impacts of Big Data and AI on communities of color.</w:t>
      </w:r>
    </w:p>
    <w:p w14:paraId="4FDB9532" w14:textId="77777777" w:rsidR="002F2239" w:rsidRPr="002F2239" w:rsidRDefault="002F2239" w:rsidP="002F2239">
      <w:r w:rsidRPr="002F2239">
        <w:rPr>
          <w:b/>
          <w:bCs/>
        </w:rPr>
        <w:t>Part V: Policy, Activism, and Praxis</w:t>
      </w:r>
    </w:p>
    <w:p w14:paraId="7387DA69" w14:textId="6C1BBB96" w:rsidR="002F2239" w:rsidRPr="002F2239" w:rsidRDefault="002F2239" w:rsidP="002F2239">
      <w:r w:rsidRPr="002F2239">
        <w:t xml:space="preserve">This section connects </w:t>
      </w:r>
      <w:proofErr w:type="gramStart"/>
      <w:r w:rsidRPr="002F2239">
        <w:t>scholarship</w:t>
      </w:r>
      <w:proofErr w:type="gramEnd"/>
      <w:r w:rsidRPr="002F2239">
        <w:t xml:space="preserve"> to real-world action. We invite submissions exploring topics such as NEPA and Title VI of the Civil Rights Act, Project 2025, grassroots organizing and coalition </w:t>
      </w:r>
      <w:proofErr w:type="gramStart"/>
      <w:r w:rsidRPr="002F2239">
        <w:t>building ,</w:t>
      </w:r>
      <w:proofErr w:type="gramEnd"/>
      <w:r w:rsidRPr="002F2239">
        <w:t xml:space="preserve"> and the ethics of the scholar-activist role.</w:t>
      </w:r>
    </w:p>
    <w:p w14:paraId="3DD2DBEA" w14:textId="77777777" w:rsidR="002F2239" w:rsidRPr="002F2239" w:rsidRDefault="002F2239" w:rsidP="002F2239">
      <w:r w:rsidRPr="002F2239">
        <w:rPr>
          <w:b/>
          <w:bCs/>
        </w:rPr>
        <w:t>Part VI: Future Directions and Emerging Frontiers</w:t>
      </w:r>
    </w:p>
    <w:p w14:paraId="5D4B7DE4" w14:textId="77777777" w:rsidR="002F2239" w:rsidRPr="002F2239" w:rsidRDefault="002F2239" w:rsidP="002F2239">
      <w:r w:rsidRPr="002F2239">
        <w:t>This section challenges students to consider the future of the field. We welcome forward-looking chapters on Digital Justice and e-waste, Abolitionist Ecologies, Global Environmental Justice Studies and the role of art and speculative futures in imagining a just world.</w:t>
      </w:r>
    </w:p>
    <w:p w14:paraId="37CDC359" w14:textId="1F7C3C76" w:rsidR="002F2239" w:rsidRPr="002F2239" w:rsidRDefault="002F2239" w:rsidP="002F2239">
      <w:r w:rsidRPr="002F2239">
        <w:pict w14:anchorId="7C75130A">
          <v:rect id="_x0000_i1045" style="width:870pt;height:.5pt" o:hrpct="0" o:hralign="center" o:hrstd="t" o:hr="t" fillcolor="#a0a0a0" stroked="f"/>
        </w:pict>
      </w:r>
    </w:p>
    <w:p w14:paraId="6BCC0FC9" w14:textId="77777777" w:rsidR="002F2239" w:rsidRPr="002F2239" w:rsidRDefault="002F2239" w:rsidP="002F2239">
      <w:r w:rsidRPr="002F2239">
        <w:rPr>
          <w:b/>
          <w:bCs/>
        </w:rPr>
        <w:t>Submission Guidelines</w:t>
      </w:r>
    </w:p>
    <w:p w14:paraId="0E8685C9" w14:textId="77777777" w:rsidR="002F2239" w:rsidRPr="002F2239" w:rsidRDefault="002F2239" w:rsidP="002F2239">
      <w:r w:rsidRPr="002F2239">
        <w:t>Please submit a single document containing:</w:t>
      </w:r>
    </w:p>
    <w:p w14:paraId="59C73BEC" w14:textId="77777777" w:rsidR="002F2239" w:rsidRPr="002F2239" w:rsidRDefault="002F2239" w:rsidP="002F2239">
      <w:pPr>
        <w:numPr>
          <w:ilvl w:val="0"/>
          <w:numId w:val="2"/>
        </w:numPr>
      </w:pPr>
      <w:r w:rsidRPr="002F2239">
        <w:t>A chapter proposal/abstract of 300-500 words.</w:t>
      </w:r>
    </w:p>
    <w:p w14:paraId="4B52A6A6" w14:textId="77777777" w:rsidR="002F2239" w:rsidRPr="002F2239" w:rsidRDefault="002F2239" w:rsidP="002F2239">
      <w:pPr>
        <w:numPr>
          <w:ilvl w:val="0"/>
          <w:numId w:val="2"/>
        </w:numPr>
      </w:pPr>
      <w:r w:rsidRPr="002F2239">
        <w:t>A brief author biography of no more than 150 words.</w:t>
      </w:r>
    </w:p>
    <w:p w14:paraId="13A7472F" w14:textId="79BE4492" w:rsidR="002F2239" w:rsidRPr="002F2239" w:rsidRDefault="002F2239" w:rsidP="002F2239">
      <w:r w:rsidRPr="002F2239">
        <w:t>All proposals should be sent to </w:t>
      </w:r>
      <w:hyperlink r:id="rId5" w:history="1">
        <w:r w:rsidRPr="002F2239">
          <w:rPr>
            <w:rStyle w:val="Hyperlink"/>
          </w:rPr>
          <w:t>mailto:mascarenhas@berkeley.edu</w:t>
        </w:r>
      </w:hyperlink>
      <w:r>
        <w:t xml:space="preserve"> </w:t>
      </w:r>
      <w:r w:rsidRPr="002F2239">
        <w:t>by </w:t>
      </w:r>
      <w:r w:rsidRPr="002F2239">
        <w:rPr>
          <w:b/>
          <w:bCs/>
        </w:rPr>
        <w:t>August 1st, 2026</w:t>
      </w:r>
      <w:r w:rsidRPr="002F2239">
        <w:t>.</w:t>
      </w:r>
    </w:p>
    <w:p w14:paraId="1362A4AD" w14:textId="77777777" w:rsidR="002F2239" w:rsidRPr="002F2239" w:rsidRDefault="002F2239" w:rsidP="002F2239">
      <w:r w:rsidRPr="002F2239">
        <w:t>We look forward to receiving your proposals and building a volume that will shape the next generation of scholarship and praxis concerning environmental racism and justice for all.</w:t>
      </w:r>
    </w:p>
    <w:p w14:paraId="0ADB8E21" w14:textId="77777777" w:rsidR="00303E77" w:rsidRDefault="00303E77"/>
    <w:sectPr w:rsidR="00303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B04F5"/>
    <w:multiLevelType w:val="multilevel"/>
    <w:tmpl w:val="B8BE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753252"/>
    <w:multiLevelType w:val="multilevel"/>
    <w:tmpl w:val="682CF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051443">
    <w:abstractNumId w:val="0"/>
  </w:num>
  <w:num w:numId="2" w16cid:durableId="16236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39"/>
    <w:rsid w:val="002F2239"/>
    <w:rsid w:val="00303E77"/>
    <w:rsid w:val="00954D7A"/>
    <w:rsid w:val="00A06BB9"/>
    <w:rsid w:val="00CF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5C17"/>
  <w15:chartTrackingRefBased/>
  <w15:docId w15:val="{394F1F73-D327-4378-85D4-E71ED182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239"/>
    <w:rPr>
      <w:rFonts w:eastAsiaTheme="majorEastAsia" w:cstheme="majorBidi"/>
      <w:color w:val="272727" w:themeColor="text1" w:themeTint="D8"/>
    </w:rPr>
  </w:style>
  <w:style w:type="paragraph" w:styleId="Title">
    <w:name w:val="Title"/>
    <w:basedOn w:val="Normal"/>
    <w:next w:val="Normal"/>
    <w:link w:val="TitleChar"/>
    <w:uiPriority w:val="10"/>
    <w:qFormat/>
    <w:rsid w:val="002F2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239"/>
    <w:pPr>
      <w:spacing w:before="160"/>
      <w:jc w:val="center"/>
    </w:pPr>
    <w:rPr>
      <w:i/>
      <w:iCs/>
      <w:color w:val="404040" w:themeColor="text1" w:themeTint="BF"/>
    </w:rPr>
  </w:style>
  <w:style w:type="character" w:customStyle="1" w:styleId="QuoteChar">
    <w:name w:val="Quote Char"/>
    <w:basedOn w:val="DefaultParagraphFont"/>
    <w:link w:val="Quote"/>
    <w:uiPriority w:val="29"/>
    <w:rsid w:val="002F2239"/>
    <w:rPr>
      <w:i/>
      <w:iCs/>
      <w:color w:val="404040" w:themeColor="text1" w:themeTint="BF"/>
    </w:rPr>
  </w:style>
  <w:style w:type="paragraph" w:styleId="ListParagraph">
    <w:name w:val="List Paragraph"/>
    <w:basedOn w:val="Normal"/>
    <w:uiPriority w:val="34"/>
    <w:qFormat/>
    <w:rsid w:val="002F2239"/>
    <w:pPr>
      <w:ind w:left="720"/>
      <w:contextualSpacing/>
    </w:pPr>
  </w:style>
  <w:style w:type="character" w:styleId="IntenseEmphasis">
    <w:name w:val="Intense Emphasis"/>
    <w:basedOn w:val="DefaultParagraphFont"/>
    <w:uiPriority w:val="21"/>
    <w:qFormat/>
    <w:rsid w:val="002F2239"/>
    <w:rPr>
      <w:i/>
      <w:iCs/>
      <w:color w:val="0F4761" w:themeColor="accent1" w:themeShade="BF"/>
    </w:rPr>
  </w:style>
  <w:style w:type="paragraph" w:styleId="IntenseQuote">
    <w:name w:val="Intense Quote"/>
    <w:basedOn w:val="Normal"/>
    <w:next w:val="Normal"/>
    <w:link w:val="IntenseQuoteChar"/>
    <w:uiPriority w:val="30"/>
    <w:qFormat/>
    <w:rsid w:val="002F2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239"/>
    <w:rPr>
      <w:i/>
      <w:iCs/>
      <w:color w:val="0F4761" w:themeColor="accent1" w:themeShade="BF"/>
    </w:rPr>
  </w:style>
  <w:style w:type="character" w:styleId="IntenseReference">
    <w:name w:val="Intense Reference"/>
    <w:basedOn w:val="DefaultParagraphFont"/>
    <w:uiPriority w:val="32"/>
    <w:qFormat/>
    <w:rsid w:val="002F2239"/>
    <w:rPr>
      <w:b/>
      <w:bCs/>
      <w:smallCaps/>
      <w:color w:val="0F4761" w:themeColor="accent1" w:themeShade="BF"/>
      <w:spacing w:val="5"/>
    </w:rPr>
  </w:style>
  <w:style w:type="character" w:styleId="Hyperlink">
    <w:name w:val="Hyperlink"/>
    <w:basedOn w:val="DefaultParagraphFont"/>
    <w:uiPriority w:val="99"/>
    <w:unhideWhenUsed/>
    <w:rsid w:val="002F2239"/>
    <w:rPr>
      <w:color w:val="467886" w:themeColor="hyperlink"/>
      <w:u w:val="single"/>
    </w:rPr>
  </w:style>
  <w:style w:type="character" w:styleId="UnresolvedMention">
    <w:name w:val="Unresolved Mention"/>
    <w:basedOn w:val="DefaultParagraphFont"/>
    <w:uiPriority w:val="99"/>
    <w:semiHidden/>
    <w:unhideWhenUsed/>
    <w:rsid w:val="002F2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scarenhas@berkele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Wilds</dc:creator>
  <cp:keywords/>
  <dc:description/>
  <cp:lastModifiedBy>Helen Wilds</cp:lastModifiedBy>
  <cp:revision>1</cp:revision>
  <dcterms:created xsi:type="dcterms:W3CDTF">2026-02-10T14:12:00Z</dcterms:created>
  <dcterms:modified xsi:type="dcterms:W3CDTF">2026-02-10T14:13:00Z</dcterms:modified>
</cp:coreProperties>
</file>